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BB" w:rsidRDefault="00122DF9">
      <w:r>
        <w:rPr>
          <w:rFonts w:ascii="Arial" w:hAnsi="Arial" w:cs="Arial"/>
          <w:b/>
          <w:bCs/>
          <w:color w:val="CC0000"/>
          <w:sz w:val="23"/>
          <w:szCs w:val="23"/>
          <w:shd w:val="clear" w:color="auto" w:fill="FFFFFF"/>
        </w:rPr>
        <w:t>ESSENTIALLY THE PLAY</w:t>
      </w:r>
      <w:r>
        <w:rPr>
          <w:rStyle w:val="apple-converted-space"/>
          <w:rFonts w:ascii="Arial" w:hAnsi="Arial" w:cs="Arial"/>
          <w:b/>
          <w:bCs/>
          <w:color w:val="CC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CC0000"/>
          <w:sz w:val="23"/>
          <w:szCs w:val="23"/>
          <w:shd w:val="clear" w:color="auto" w:fill="FFFFFF"/>
        </w:rPr>
        <w:t>MACBETH</w:t>
      </w:r>
      <w:r>
        <w:rPr>
          <w:rStyle w:val="apple-converted-space"/>
          <w:rFonts w:ascii="Arial" w:hAnsi="Arial" w:cs="Arial"/>
          <w:b/>
          <w:bCs/>
          <w:color w:val="CC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CC0000"/>
          <w:sz w:val="23"/>
          <w:szCs w:val="23"/>
          <w:shd w:val="clear" w:color="auto" w:fill="FFFFFF"/>
        </w:rPr>
        <w:t>IS ABOUT POWER, ITS USE AND ABUSE.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This was my actual LC essay title. The other essay title was on the evolving Macbeth-Lady Macbeth relationship which was a little tedious and not enough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angles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to look at it - I thought, so for a higher mark I went with the power one. In retrospect, it was a little risky, because I had never even considered the theme of power in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Macbeth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Kingship - yes.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Powerful language- yes.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Strong characters- yes. But not power per se. So this emphasises that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learning off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essays is a bit of a waste.  Definitely know the basics well, but it is probably better to think about different topics rather than to read and reread 5 good essays. Also I imagine most people answered the relationship question rather than this one as they felt that it is more familiar to them. That puts you in a bigger pool of people who are leaning on their knowledge rather than synthesis - and it is much harder to stand out that way. In short, if you want a good B - go for the essay you kind of wrote before, but if you are betting on an A - you have to make it up on the spot a little.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Feel free to agree or disagree or sit on the fence. It is usually easier not to disagree.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Before you write the introduction you should be thinking of what the crooks of the essay are going to be.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Use of power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Macbeth’s physical power as applied on the battlefield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Duncan’s use of political power, or lack thereof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Lady Macbeth uses her influence to support her husband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more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divine power “healing” the sick and curing “the Evil”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Malcolm identifies the ideal of moral/political power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nature's power to reflect Scotland's disarray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powerful language and imagery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the obsession with power dominates the story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Abuse of power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the power of evil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Macbeth’s physical power as applied on to murders                                                 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the witches’ prophetic power deceives their victims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Lady Macbeth also uses her power of persuasion/blackmail to push him into committing to their plan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Macbeth's reign over Scotland is powerful but damaging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1" w:name="_GoBack"/>
      <w:bookmarkEnd w:id="1"/>
    </w:p>
    <w:sectPr w:rsidR="003F7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F9"/>
    <w:rsid w:val="00042CAC"/>
    <w:rsid w:val="00122DF9"/>
    <w:rsid w:val="00CD32C4"/>
    <w:rsid w:val="00E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2DF9"/>
  </w:style>
  <w:style w:type="character" w:styleId="Hyperlink">
    <w:name w:val="Hyperlink"/>
    <w:basedOn w:val="DefaultParagraphFont"/>
    <w:uiPriority w:val="99"/>
    <w:semiHidden/>
    <w:unhideWhenUsed/>
    <w:rsid w:val="00122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2DF9"/>
  </w:style>
  <w:style w:type="character" w:styleId="Hyperlink">
    <w:name w:val="Hyperlink"/>
    <w:basedOn w:val="DefaultParagraphFont"/>
    <w:uiPriority w:val="99"/>
    <w:semiHidden/>
    <w:unhideWhenUsed/>
    <w:rsid w:val="00122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3</cp:revision>
  <dcterms:created xsi:type="dcterms:W3CDTF">2013-05-01T10:33:00Z</dcterms:created>
  <dcterms:modified xsi:type="dcterms:W3CDTF">2013-05-14T09:47:00Z</dcterms:modified>
</cp:coreProperties>
</file>